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docProps/custom.xml" ContentType="application/vnd.openxmlformats-officedocument.custom-properties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141"/>
        <w:gridCol w:w="993"/>
        <w:gridCol w:w="283"/>
        <w:gridCol w:w="142"/>
        <w:gridCol w:w="567"/>
        <w:gridCol w:w="3511"/>
      </w:tblGrid>
      <w:tr w:rsidR="003B5A5B">
        <w:trPr>
          <w:jc w:val="center"/>
        </w:trPr>
        <w:tc>
          <w:tcPr>
            <w:tcW w:w="9465" w:type="dxa"/>
            <w:gridSpan w:val="7"/>
          </w:tcPr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Муниципальное общеобразовательное учреждение «Средняя школа № 17»</w:t>
            </w:r>
          </w:p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города Ярославля Ярославской области</w:t>
            </w:r>
          </w:p>
        </w:tc>
      </w:tr>
      <w:tr w:rsidR="003B5A5B">
        <w:trPr>
          <w:trHeight w:val="890"/>
          <w:jc w:val="center"/>
        </w:trPr>
        <w:tc>
          <w:tcPr>
            <w:tcW w:w="9465" w:type="dxa"/>
            <w:gridSpan w:val="7"/>
          </w:tcPr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ab"/>
              <w:tblW w:w="9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10"/>
              <w:gridCol w:w="1804"/>
              <w:gridCol w:w="1276"/>
              <w:gridCol w:w="1838"/>
              <w:gridCol w:w="1752"/>
              <w:gridCol w:w="1362"/>
            </w:tblGrid>
            <w:tr w:rsidR="003B5A5B">
              <w:trPr>
                <w:trHeight w:val="1067"/>
              </w:trPr>
              <w:tc>
                <w:tcPr>
                  <w:tcW w:w="3114" w:type="dxa"/>
                  <w:gridSpan w:val="2"/>
                </w:tcPr>
                <w:p w:rsidR="003B5A5B" w:rsidRDefault="001A1109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«РАССМОТРЕНА»</w:t>
                  </w:r>
                </w:p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на заседании метод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бъединения</w:t>
                  </w:r>
                </w:p>
              </w:tc>
              <w:tc>
                <w:tcPr>
                  <w:tcW w:w="3114" w:type="dxa"/>
                  <w:gridSpan w:val="2"/>
                </w:tcPr>
                <w:p w:rsidR="003B5A5B" w:rsidRDefault="001A1109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«СОГЛАСОВАНО»</w:t>
                  </w:r>
                </w:p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Заместитель директора по УВР</w:t>
                  </w:r>
                </w:p>
              </w:tc>
              <w:tc>
                <w:tcPr>
                  <w:tcW w:w="3114" w:type="dxa"/>
                  <w:gridSpan w:val="2"/>
                </w:tcPr>
                <w:p w:rsidR="003B5A5B" w:rsidRDefault="001A1109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  <w:t>«УТВЕРЖДАЮ»</w:t>
                  </w:r>
                </w:p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Директор средней школы № 17</w:t>
                  </w:r>
                </w:p>
              </w:tc>
            </w:tr>
            <w:tr w:rsidR="003B5A5B">
              <w:trPr>
                <w:trHeight w:val="415"/>
              </w:trPr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1804" w:type="dxa"/>
                </w:tcPr>
                <w:p w:rsidR="003B5A5B" w:rsidRDefault="003B5A5B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  <w:sdt>
                  <w:sdtP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id w:val="697125938"/>
                    <w:placeholder>
                      <w:docPart w:val="08FDE82AF1114F56A14A727FD100F1BF"/>
                    </w:placeholder>
                    <w:comboBox>
                      <w:listItem w:displayText="Н.В. Аверьянова" w:value="Н.В. Аверьянова"/>
                      <w:listItem w:displayText="О.А. Данилова" w:value="О.А. Данилова"/>
                      <w:listItem w:displayText="Е.В. Лебедева" w:value="Е.В. Лебедева"/>
                      <w:listItem w:displayText="О.В. Лиленко" w:value="О.В. Лиленко"/>
                      <w:listItem w:displayText="Т.А. Перова" w:value="Т.А. Перова"/>
                      <w:listItem w:displayText="Н.Л. Савина" w:value="Н.Л. Савина"/>
                      <w:listItem w:displayText="С.А. Шувалова" w:value="С.А. Шувалова"/>
                    </w:comboBox>
                  </w:sdtPr>
                  <w:sdtContent>
                    <w:p w:rsidR="003B5A5B" w:rsidRDefault="005B131E" w:rsidP="005B13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Рудых В.В.</w:t>
                      </w:r>
                    </w:p>
                  </w:sdtContent>
                </w:sdt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1838" w:type="dxa"/>
                </w:tcPr>
                <w:p w:rsidR="003B5A5B" w:rsidRDefault="003B5A5B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О. А. Данилова</w:t>
                  </w:r>
                </w:p>
              </w:tc>
              <w:tc>
                <w:tcPr>
                  <w:tcW w:w="1752" w:type="dxa"/>
                  <w:tcBorders>
                    <w:bottom w:val="single" w:sz="4" w:space="0" w:color="auto"/>
                  </w:tcBorders>
                </w:tcPr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</w:tc>
              <w:tc>
                <w:tcPr>
                  <w:tcW w:w="1362" w:type="dxa"/>
                </w:tcPr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eastAsia="en-US"/>
                    </w:rPr>
                    <w:t>Н. Л. Савина</w:t>
                  </w:r>
                </w:p>
              </w:tc>
            </w:tr>
            <w:tr w:rsidR="003B5A5B">
              <w:trPr>
                <w:trHeight w:val="415"/>
              </w:trPr>
              <w:tc>
                <w:tcPr>
                  <w:tcW w:w="3114" w:type="dxa"/>
                  <w:gridSpan w:val="2"/>
                </w:tcPr>
                <w:p w:rsidR="003B5A5B" w:rsidRDefault="003B5A5B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Протокол №  1 от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4"/>
                        <w:lang w:eastAsia="en-US"/>
                      </w:rPr>
                      <w:id w:val="-1587153421"/>
                      <w:placeholder>
                        <w:docPart w:val="D22EFE5F43C8427382B2DE9B16358C56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>
                      <w:rPr>
                        <w:lang w:val="en-US"/>
                      </w:rPr>
                    </w:sdtEndPr>
                    <w:sdtContent>
                      <w:r w:rsidRPr="005B131E">
                        <w:rPr>
                          <w:rFonts w:ascii="Times New Roman" w:hAnsi="Times New Roman" w:cs="Times New Roman"/>
                          <w:sz w:val="20"/>
                          <w:szCs w:val="24"/>
                          <w:lang w:eastAsia="en-US"/>
                        </w:rPr>
                        <w:t>29.08.2022</w:t>
                      </w:r>
                    </w:sdtContent>
                  </w:sdt>
                  <w:r w:rsidRPr="005B131E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114" w:type="dxa"/>
                  <w:gridSpan w:val="2"/>
                </w:tcPr>
                <w:p w:rsidR="003B5A5B" w:rsidRDefault="003B5A5B" w:rsidP="001A11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</w:p>
                <w:p w:rsidR="003B5A5B" w:rsidRPr="005B131E" w:rsidRDefault="004A0663" w:rsidP="001A1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4"/>
                        <w:lang w:eastAsia="en-US"/>
                      </w:rPr>
                      <w:id w:val="-1237623060"/>
                      <w:placeholder>
                        <w:docPart w:val="FCAF49E6B28B4BF298DD40D329FA23AC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="001A1109" w:rsidRPr="005B131E">
                        <w:rPr>
                          <w:rFonts w:ascii="Times New Roman" w:hAnsi="Times New Roman" w:cs="Times New Roman"/>
                          <w:sz w:val="20"/>
                          <w:szCs w:val="24"/>
                          <w:lang w:eastAsia="en-US"/>
                        </w:rPr>
                        <w:t>29.08.2022</w:t>
                      </w:r>
                    </w:sdtContent>
                  </w:sdt>
                  <w:r w:rsidR="001A1109" w:rsidRPr="005B131E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114" w:type="dxa"/>
                  <w:gridSpan w:val="2"/>
                </w:tcPr>
                <w:p w:rsidR="003B5A5B" w:rsidRDefault="003B5A5B" w:rsidP="001A11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</w:pPr>
                </w:p>
                <w:p w:rsidR="003B5A5B" w:rsidRDefault="001A1109" w:rsidP="001A11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Приказ № </w:t>
                  </w:r>
                  <w:r w:rsidR="005B131E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>265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от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4"/>
                        <w:lang w:eastAsia="en-US"/>
                      </w:rPr>
                      <w:id w:val="263203308"/>
                      <w:placeholder>
                        <w:docPart w:val="C7FFB1289E9E4BFB9E6A585A04072C89"/>
                      </w:placeholder>
                      <w:date w:fullDate="2022-08-29T00:00:00Z"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Pr="005B131E">
                        <w:rPr>
                          <w:rFonts w:ascii="Times New Roman" w:hAnsi="Times New Roman" w:cs="Times New Roman"/>
                          <w:sz w:val="20"/>
                          <w:szCs w:val="24"/>
                          <w:lang w:eastAsia="en-US"/>
                        </w:rPr>
                        <w:t>29.08.2022</w:t>
                      </w:r>
                    </w:sdtContent>
                  </w:sdt>
                  <w:r w:rsidRPr="005B131E">
                    <w:rPr>
                      <w:rFonts w:ascii="Times New Roman" w:hAnsi="Times New Roman" w:cs="Times New Roman"/>
                      <w:sz w:val="20"/>
                      <w:szCs w:val="24"/>
                      <w:lang w:eastAsia="en-US"/>
                    </w:rPr>
                    <w:t xml:space="preserve"> г.</w:t>
                  </w:r>
                </w:p>
              </w:tc>
            </w:tr>
          </w:tbl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5A5B">
        <w:trPr>
          <w:trHeight w:val="613"/>
          <w:jc w:val="center"/>
        </w:trPr>
        <w:tc>
          <w:tcPr>
            <w:tcW w:w="9465" w:type="dxa"/>
            <w:gridSpan w:val="7"/>
          </w:tcPr>
          <w:p w:rsidR="003B5A5B" w:rsidRDefault="003B5A5B" w:rsidP="001A1109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lang w:eastAsia="en-US"/>
              </w:rPr>
            </w:pPr>
          </w:p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lang w:eastAsia="en-US"/>
              </w:rPr>
            </w:pPr>
          </w:p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4"/>
                <w:lang w:eastAsia="en-US"/>
              </w:rPr>
              <w:t>РАБОЧАЯ ПРОГРАММА</w:t>
            </w:r>
          </w:p>
        </w:tc>
      </w:tr>
      <w:tr w:rsidR="003B5A5B">
        <w:trPr>
          <w:trHeight w:val="719"/>
          <w:jc w:val="center"/>
        </w:trPr>
        <w:tc>
          <w:tcPr>
            <w:tcW w:w="9465" w:type="dxa"/>
            <w:gridSpan w:val="7"/>
          </w:tcPr>
          <w:p w:rsidR="003B5A5B" w:rsidRDefault="004A0663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sdt>
              <w:sdtPr>
                <w:rPr>
                  <w:rFonts w:ascii="Times New Roman" w:hAnsi="Times New Roman" w:cs="Times New Roman"/>
                  <w:sz w:val="36"/>
                  <w:lang w:eastAsia="en-US"/>
                </w:rPr>
                <w:id w:val="-1337924780"/>
                <w:placeholder>
                  <w:docPart w:val="7B32BDAC876348AE89E0FEF08A4C148D"/>
                </w:placeholder>
                <w:dropDownList>
                  <w:listItem w:displayText="предмета" w:value="предмета"/>
                  <w:listItem w:displayText="внеурочной деятельности" w:value="внеурочной деятельности"/>
                  <w:listItem w:displayText="дополнительного образования" w:value="дополнительного образования"/>
                </w:dropDownList>
              </w:sdtPr>
              <w:sdtContent>
                <w:r w:rsidR="001A1109">
                  <w:rPr>
                    <w:rFonts w:ascii="Times New Roman" w:hAnsi="Times New Roman" w:cs="Times New Roman"/>
                    <w:sz w:val="36"/>
                    <w:lang w:eastAsia="en-US"/>
                  </w:rPr>
                  <w:t>предмета</w:t>
                </w:r>
              </w:sdtContent>
            </w:sdt>
          </w:p>
        </w:tc>
      </w:tr>
      <w:tr w:rsidR="003B5A5B">
        <w:trPr>
          <w:trHeight w:val="401"/>
          <w:jc w:val="center"/>
        </w:trPr>
        <w:tc>
          <w:tcPr>
            <w:tcW w:w="9465" w:type="dxa"/>
            <w:gridSpan w:val="7"/>
          </w:tcPr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lang w:eastAsia="en-US"/>
              </w:rPr>
              <w:t>«АНГЛИЙСКИЙ ЯЗЫК»</w:t>
            </w:r>
          </w:p>
        </w:tc>
      </w:tr>
      <w:tr w:rsidR="003B5A5B">
        <w:trPr>
          <w:trHeight w:val="855"/>
          <w:jc w:val="center"/>
        </w:trPr>
        <w:tc>
          <w:tcPr>
            <w:tcW w:w="3828" w:type="dxa"/>
            <w:vAlign w:val="center"/>
          </w:tcPr>
          <w:p w:rsidR="003B5A5B" w:rsidRDefault="001A1109" w:rsidP="001A110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lang w:eastAsia="en-US"/>
              </w:rPr>
              <w:t>для</w:t>
            </w:r>
          </w:p>
        </w:tc>
        <w:tc>
          <w:tcPr>
            <w:tcW w:w="1417" w:type="dxa"/>
            <w:gridSpan w:val="3"/>
            <w:vAlign w:val="center"/>
          </w:tcPr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lang w:eastAsia="en-US"/>
              </w:rPr>
              <w:t>2</w:t>
            </w:r>
          </w:p>
        </w:tc>
        <w:tc>
          <w:tcPr>
            <w:tcW w:w="4220" w:type="dxa"/>
            <w:gridSpan w:val="3"/>
            <w:shd w:val="clear" w:color="auto" w:fill="auto"/>
            <w:vAlign w:val="center"/>
          </w:tcPr>
          <w:p w:rsidR="003B5A5B" w:rsidRDefault="001A1109" w:rsidP="001A110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lang w:eastAsia="en-US"/>
              </w:rPr>
              <w:t>класса</w:t>
            </w:r>
          </w:p>
        </w:tc>
      </w:tr>
      <w:tr w:rsidR="003B5A5B">
        <w:trPr>
          <w:trHeight w:val="1558"/>
          <w:jc w:val="center"/>
        </w:trPr>
        <w:tc>
          <w:tcPr>
            <w:tcW w:w="9465" w:type="dxa"/>
            <w:gridSpan w:val="7"/>
          </w:tcPr>
          <w:sdt>
            <w:sdtPr>
              <w:rPr>
                <w:rFonts w:ascii="Times New Roman" w:hAnsi="Times New Roman" w:cs="Times New Roman"/>
                <w:sz w:val="32"/>
                <w:lang w:eastAsia="en-US"/>
              </w:rPr>
              <w:alias w:val="название ОО"/>
              <w:tag w:val="название ОО"/>
              <w:id w:val="2086800532"/>
              <w:placeholder>
                <w:docPart w:val="EF93D68408584AD689D740C13DA35BE2"/>
              </w:placeholder>
              <w:dropDownList>
                <w:listItem w:displayText="в соответствии с ФБУП 2004" w:value="в соответствии с ФБУП 2004"/>
                <w:listItem w:displayText="в соответствии с ФГОС начального общего образования" w:value="в соответствии с ФГОС начального общего образования"/>
                <w:listItem w:displayText="в соответствии с ФГОС основного общего образования" w:value="в соответствии с ФГОС основного общего образования"/>
                <w:listItem w:displayText="в соответствии с ФГОС среднего общего образования" w:value="в соответствии с ФГОС среднего общего образования"/>
                <w:listItem w:displayText="адаптированная программа для обучающихся с ОВЗ ЗПР (7.2)" w:value="адаптированная программа для обучающихся с ОВЗ ЗПР (7.2)"/>
              </w:dropDownList>
            </w:sdtPr>
            <w:sdtContent>
              <w:p w:rsidR="003B5A5B" w:rsidRDefault="001A1109" w:rsidP="001A110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6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sz w:val="32"/>
                    <w:lang w:eastAsia="en-US"/>
                  </w:rPr>
                  <w:t>в соответствии с ФГОС начального общего образования</w:t>
                </w:r>
              </w:p>
            </w:sdtContent>
          </w:sdt>
        </w:tc>
      </w:tr>
      <w:tr w:rsidR="003B5A5B">
        <w:trPr>
          <w:trHeight w:val="1126"/>
          <w:jc w:val="center"/>
        </w:trPr>
        <w:tc>
          <w:tcPr>
            <w:tcW w:w="4962" w:type="dxa"/>
            <w:gridSpan w:val="3"/>
          </w:tcPr>
          <w:p w:rsidR="003B5A5B" w:rsidRDefault="001A1109" w:rsidP="001A1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lang w:eastAsia="en-US"/>
              </w:rPr>
              <w:t>Сроки реализации программы:</w:t>
            </w:r>
          </w:p>
        </w:tc>
        <w:tc>
          <w:tcPr>
            <w:tcW w:w="4503" w:type="dxa"/>
            <w:gridSpan w:val="4"/>
          </w:tcPr>
          <w:p w:rsidR="003B5A5B" w:rsidRDefault="001A1109" w:rsidP="001A11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eastAsia="en-US"/>
              </w:rPr>
              <w:t>2022-2023 учебный год</w:t>
            </w:r>
          </w:p>
        </w:tc>
      </w:tr>
      <w:tr w:rsidR="003B5A5B">
        <w:trPr>
          <w:trHeight w:val="647"/>
          <w:jc w:val="center"/>
        </w:trPr>
        <w:tc>
          <w:tcPr>
            <w:tcW w:w="9465" w:type="dxa"/>
            <w:gridSpan w:val="7"/>
          </w:tcPr>
          <w:p w:rsidR="003B5A5B" w:rsidRDefault="001A1109" w:rsidP="00A8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lang w:eastAsia="en-US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32"/>
                <w:lang w:eastAsia="en-US"/>
              </w:rPr>
              <w:t xml:space="preserve"> </w:t>
            </w:r>
            <w:r w:rsidR="00A81B33">
              <w:rPr>
                <w:rFonts w:ascii="Times New Roman" w:hAnsi="Times New Roman" w:cs="Times New Roman"/>
                <w:b/>
                <w:sz w:val="32"/>
                <w:lang w:eastAsia="en-US"/>
              </w:rPr>
              <w:t>Яковлева Анна Михайловна</w:t>
            </w:r>
          </w:p>
        </w:tc>
      </w:tr>
      <w:tr w:rsidR="003B5A5B">
        <w:trPr>
          <w:trHeight w:val="561"/>
          <w:jc w:val="center"/>
        </w:trPr>
        <w:tc>
          <w:tcPr>
            <w:tcW w:w="5954" w:type="dxa"/>
            <w:gridSpan w:val="6"/>
          </w:tcPr>
          <w:p w:rsidR="003B5A5B" w:rsidRDefault="001A1109" w:rsidP="001A1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lang w:eastAsia="en-US"/>
              </w:rPr>
              <w:t>Квалификационная категория:</w:t>
            </w:r>
          </w:p>
        </w:tc>
        <w:tc>
          <w:tcPr>
            <w:tcW w:w="3511" w:type="dxa"/>
          </w:tcPr>
          <w:sdt>
            <w:sdtPr>
              <w:rPr>
                <w:rFonts w:ascii="Times New Roman" w:hAnsi="Times New Roman" w:cs="Times New Roman"/>
                <w:b/>
                <w:sz w:val="32"/>
                <w:lang w:eastAsia="en-US"/>
              </w:rPr>
              <w:tag w:val="Категория"/>
              <w:id w:val="-1195925440"/>
              <w:placeholder>
                <w:docPart w:val="937619DA17734F359E4AE505C86F7AAC"/>
              </w:placeholder>
              <w:dropDownList>
                <w:listItem w:displayText="мол. специалист" w:value="мол. специалист"/>
                <w:listItem w:displayText="соответствие" w:value="соответствие"/>
                <w:listItem w:displayText="первая" w:value="первая"/>
                <w:listItem w:displayText="высшая" w:value="высшая"/>
              </w:dropDownList>
            </w:sdtPr>
            <w:sdtContent>
              <w:p w:rsidR="003B5A5B" w:rsidRDefault="00A81B33" w:rsidP="001A1109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32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lang w:eastAsia="en-US"/>
                  </w:rPr>
                  <w:t>первая</w:t>
                </w:r>
              </w:p>
            </w:sdtContent>
          </w:sdt>
        </w:tc>
      </w:tr>
      <w:tr w:rsidR="003B5A5B">
        <w:trPr>
          <w:trHeight w:val="483"/>
          <w:jc w:val="center"/>
        </w:trPr>
        <w:tc>
          <w:tcPr>
            <w:tcW w:w="5954" w:type="dxa"/>
            <w:gridSpan w:val="6"/>
          </w:tcPr>
          <w:p w:rsidR="003B5A5B" w:rsidRDefault="003B5A5B" w:rsidP="001A1109">
            <w:pPr>
              <w:spacing w:after="0" w:line="240" w:lineRule="auto"/>
              <w:ind w:right="640"/>
              <w:rPr>
                <w:rFonts w:ascii="Times New Roman" w:hAnsi="Times New Roman" w:cs="Times New Roman"/>
                <w:sz w:val="32"/>
                <w:lang w:eastAsia="en-US"/>
              </w:rPr>
            </w:pPr>
          </w:p>
          <w:p w:rsidR="003B5A5B" w:rsidRDefault="003B5A5B" w:rsidP="001A11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lang w:eastAsia="en-US"/>
              </w:rPr>
            </w:pPr>
          </w:p>
          <w:p w:rsidR="003B5A5B" w:rsidRDefault="003B5A5B" w:rsidP="001A1109">
            <w:pPr>
              <w:spacing w:after="0" w:line="240" w:lineRule="auto"/>
              <w:rPr>
                <w:rFonts w:ascii="Times New Roman" w:hAnsi="Times New Roman" w:cs="Times New Roman"/>
                <w:sz w:val="32"/>
                <w:lang w:eastAsia="en-US"/>
              </w:rPr>
            </w:pPr>
          </w:p>
        </w:tc>
        <w:tc>
          <w:tcPr>
            <w:tcW w:w="3511" w:type="dxa"/>
          </w:tcPr>
          <w:p w:rsidR="003B5A5B" w:rsidRDefault="003B5A5B" w:rsidP="001A11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eastAsia="en-US"/>
              </w:rPr>
            </w:pPr>
          </w:p>
        </w:tc>
      </w:tr>
      <w:tr w:rsidR="003B5A5B">
        <w:trPr>
          <w:trHeight w:val="291"/>
          <w:jc w:val="center"/>
        </w:trPr>
        <w:tc>
          <w:tcPr>
            <w:tcW w:w="9465" w:type="dxa"/>
            <w:gridSpan w:val="7"/>
          </w:tcPr>
          <w:p w:rsidR="003B5A5B" w:rsidRDefault="001A1109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lang w:eastAsia="en-US"/>
              </w:rPr>
              <w:t>Ярославль</w:t>
            </w:r>
          </w:p>
        </w:tc>
      </w:tr>
      <w:tr w:rsidR="003B5A5B">
        <w:trPr>
          <w:trHeight w:val="268"/>
          <w:jc w:val="center"/>
        </w:trPr>
        <w:tc>
          <w:tcPr>
            <w:tcW w:w="3969" w:type="dxa"/>
            <w:gridSpan w:val="2"/>
          </w:tcPr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8" w:type="dxa"/>
            <w:gridSpan w:val="3"/>
          </w:tcPr>
          <w:sdt>
            <w:sdtPr>
              <w:rPr>
                <w:rFonts w:ascii="Times New Roman" w:hAnsi="Times New Roman" w:cs="Times New Roman"/>
                <w:sz w:val="32"/>
                <w:lang w:eastAsia="en-US"/>
              </w:rPr>
              <w:id w:val="387538809"/>
              <w:placeholder>
                <w:docPart w:val="8F64E0E3F0634699B8FCE6AA8698B2C8"/>
              </w:placeholder>
              <w:comboBox>
                <w:listItem w:displayText="2014" w:value="2014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</w:comboBox>
            </w:sdtPr>
            <w:sdtContent>
              <w:p w:rsidR="003B5A5B" w:rsidRDefault="00337B02" w:rsidP="001A110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lang w:eastAsia="en-US"/>
                  </w:rPr>
                </w:pPr>
                <w:r>
                  <w:rPr>
                    <w:rFonts w:ascii="Times New Roman" w:hAnsi="Times New Roman" w:cs="Times New Roman"/>
                    <w:sz w:val="32"/>
                    <w:lang w:eastAsia="en-US"/>
                  </w:rPr>
                  <w:t>2022</w:t>
                </w:r>
              </w:p>
            </w:sdtContent>
          </w:sdt>
        </w:tc>
        <w:tc>
          <w:tcPr>
            <w:tcW w:w="4078" w:type="dxa"/>
            <w:gridSpan w:val="2"/>
          </w:tcPr>
          <w:p w:rsidR="003B5A5B" w:rsidRDefault="003B5A5B" w:rsidP="001A1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1A1109" w:rsidRPr="00337B02" w:rsidRDefault="001A1109" w:rsidP="00B76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5A5B" w:rsidRPr="00337B02" w:rsidRDefault="001A1109" w:rsidP="00337B0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на основе следующих документов:</w:t>
      </w:r>
    </w:p>
    <w:p w:rsidR="003B5A5B" w:rsidRPr="00337B02" w:rsidRDefault="001A1109" w:rsidP="00337B02">
      <w:pPr>
        <w:pStyle w:val="ac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Федеральный закон Российской Федерации от 29 декабря 2012 г. N273-ФЗ «Об              образовании в Российской Федерации»;</w:t>
      </w:r>
    </w:p>
    <w:p w:rsidR="003B5A5B" w:rsidRPr="00337B02" w:rsidRDefault="001A1109" w:rsidP="00337B02">
      <w:pPr>
        <w:pStyle w:val="ac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 xml:space="preserve">ФГОС </w:t>
      </w:r>
      <w:proofErr w:type="gramStart"/>
      <w:r w:rsidRPr="00337B02">
        <w:rPr>
          <w:sz w:val="28"/>
          <w:szCs w:val="28"/>
          <w:lang w:val="en-US"/>
        </w:rPr>
        <w:t>H</w:t>
      </w:r>
      <w:proofErr w:type="gramEnd"/>
      <w:r w:rsidRPr="00337B02">
        <w:rPr>
          <w:sz w:val="28"/>
          <w:szCs w:val="28"/>
        </w:rPr>
        <w:t>ОО (утвержден приказом Министерства образования и науки Российской Федерации от 17.12.2010 № 1897 (ред. от 31.12. 2015);</w:t>
      </w:r>
    </w:p>
    <w:p w:rsidR="003B5A5B" w:rsidRPr="00337B02" w:rsidRDefault="001A1109" w:rsidP="00337B02">
      <w:pPr>
        <w:pStyle w:val="ac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Примерная основная образовательной программа НОО, одобренная решением федерального учебно-методического объединения по общему образовани</w:t>
      </w:r>
      <w:proofErr w:type="gramStart"/>
      <w:r w:rsidRPr="00337B02">
        <w:rPr>
          <w:sz w:val="28"/>
          <w:szCs w:val="28"/>
        </w:rPr>
        <w:t>ю(</w:t>
      </w:r>
      <w:proofErr w:type="gramEnd"/>
      <w:r w:rsidRPr="00337B02">
        <w:rPr>
          <w:sz w:val="28"/>
          <w:szCs w:val="28"/>
        </w:rPr>
        <w:t>протокол от 8 апреля 2015 г. № 1/15);</w:t>
      </w:r>
    </w:p>
    <w:p w:rsidR="003B5A5B" w:rsidRPr="00337B02" w:rsidRDefault="001A1109" w:rsidP="00337B02">
      <w:pPr>
        <w:pStyle w:val="ac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Основная образовательная программа начального общего образования муниципального общеобразовательного учреждения «Средняя школа № 17», утвержденная Приказом по школе от 31.08.2015 года № 01-10/244 в редакции приказа от 31.08.2016 года № 231</w:t>
      </w:r>
    </w:p>
    <w:p w:rsidR="003B5A5B" w:rsidRPr="00337B02" w:rsidRDefault="001A1109" w:rsidP="00337B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учебно-методического комплекса Ваулиной Ю. Е., Дули </w:t>
      </w:r>
      <w:proofErr w:type="gramStart"/>
      <w:r w:rsidRPr="00337B0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337B0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37B0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337B02">
        <w:rPr>
          <w:rFonts w:ascii="Times New Roman" w:hAnsi="Times New Roman" w:cs="Times New Roman"/>
          <w:sz w:val="28"/>
          <w:szCs w:val="28"/>
        </w:rPr>
        <w:t xml:space="preserve"> О.Е., Эванс В. «</w:t>
      </w:r>
      <w:proofErr w:type="spellStart"/>
      <w:r w:rsidRPr="00337B02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337B02">
        <w:rPr>
          <w:rFonts w:ascii="Times New Roman" w:hAnsi="Times New Roman" w:cs="Times New Roman"/>
          <w:sz w:val="28"/>
          <w:szCs w:val="28"/>
        </w:rPr>
        <w:t xml:space="preserve">» / «Английский в фокусе» (2 класс). </w:t>
      </w:r>
    </w:p>
    <w:p w:rsidR="003B5A5B" w:rsidRPr="00337B02" w:rsidRDefault="00337B02" w:rsidP="00337B02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1A1109" w:rsidRPr="00337B02">
        <w:rPr>
          <w:rFonts w:ascii="Times New Roman" w:hAnsi="Times New Roman" w:cs="Times New Roman"/>
          <w:sz w:val="28"/>
          <w:szCs w:val="28"/>
        </w:rPr>
        <w:t xml:space="preserve"> входит в федеральный перечень учебников на 2022-2023 учебный год (приказ Министерства просвещения РФ от 28.12.2018 года № 345 </w:t>
      </w:r>
      <w:hyperlink r:id="rId9" w:history="1">
        <w:r w:rsidR="001A1109" w:rsidRPr="00337B02">
          <w:rPr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 xml:space="preserve">о </w:t>
        </w:r>
        <w:r w:rsidR="001A1109" w:rsidRPr="00337B02">
          <w:rPr>
            <w:rStyle w:val="a3"/>
            <w:rFonts w:ascii="Times New Roman" w:eastAsia="Arial" w:hAnsi="Times New Roman" w:cs="Times New Roman"/>
            <w:sz w:val="28"/>
            <w:szCs w:val="28"/>
            <w:shd w:val="clear" w:color="auto" w:fill="FFFFFF"/>
          </w:rPr>
          <w:t>федеральном перечне учебников)</w:t>
        </w:r>
      </w:hyperlink>
    </w:p>
    <w:p w:rsidR="003B5A5B" w:rsidRPr="00337B02" w:rsidRDefault="001A1109" w:rsidP="00337B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 xml:space="preserve">На изучение английского языка  во 2 классе отводится  </w:t>
      </w:r>
      <w:r w:rsidRPr="00337B02">
        <w:rPr>
          <w:rFonts w:ascii="Times New Roman" w:hAnsi="Times New Roman" w:cs="Times New Roman"/>
          <w:b/>
          <w:sz w:val="28"/>
          <w:szCs w:val="28"/>
        </w:rPr>
        <w:t>2 часа</w:t>
      </w:r>
      <w:r w:rsidRPr="00337B02">
        <w:rPr>
          <w:rFonts w:ascii="Times New Roman" w:hAnsi="Times New Roman" w:cs="Times New Roman"/>
          <w:sz w:val="28"/>
          <w:szCs w:val="28"/>
        </w:rPr>
        <w:t xml:space="preserve"> в неделю. При </w:t>
      </w:r>
      <w:r w:rsidRPr="00337B02">
        <w:rPr>
          <w:rFonts w:ascii="Times New Roman" w:hAnsi="Times New Roman" w:cs="Times New Roman"/>
          <w:b/>
          <w:sz w:val="28"/>
          <w:szCs w:val="28"/>
        </w:rPr>
        <w:t>34 учебных неделях</w:t>
      </w:r>
      <w:r w:rsidRPr="00337B02">
        <w:rPr>
          <w:rFonts w:ascii="Times New Roman" w:hAnsi="Times New Roman" w:cs="Times New Roman"/>
          <w:sz w:val="28"/>
          <w:szCs w:val="28"/>
        </w:rPr>
        <w:t xml:space="preserve"> общее количество, отведенное на изучение предмета, составляет </w:t>
      </w:r>
      <w:r w:rsidRPr="00337B02">
        <w:rPr>
          <w:rFonts w:ascii="Times New Roman" w:hAnsi="Times New Roman" w:cs="Times New Roman"/>
          <w:b/>
          <w:sz w:val="28"/>
          <w:szCs w:val="28"/>
        </w:rPr>
        <w:t>68 часов</w:t>
      </w:r>
      <w:r w:rsidRPr="00337B02">
        <w:rPr>
          <w:rFonts w:ascii="Times New Roman" w:hAnsi="Times New Roman" w:cs="Times New Roman"/>
          <w:sz w:val="28"/>
          <w:szCs w:val="28"/>
        </w:rPr>
        <w:t>.</w:t>
      </w:r>
      <w:r w:rsidRPr="00337B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и задачи обучения английскому языку во 2  классе соответствуют планируемым результатам, сформулированным в ООП НОО.</w:t>
      </w:r>
    </w:p>
    <w:p w:rsidR="003B5A5B" w:rsidRPr="00337B02" w:rsidRDefault="001A1109" w:rsidP="00337B02">
      <w:pPr>
        <w:suppressAutoHyphens/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Целями </w:t>
      </w:r>
      <w:r w:rsidRPr="00337B02">
        <w:rPr>
          <w:rFonts w:ascii="Times New Roman" w:eastAsia="Times New Roman" w:hAnsi="Times New Roman" w:cs="Times New Roman"/>
          <w:sz w:val="28"/>
          <w:szCs w:val="28"/>
        </w:rPr>
        <w:t>обучения   предмета   "английский язык "во 2 классе являются:</w:t>
      </w:r>
    </w:p>
    <w:p w:rsidR="003B5A5B" w:rsidRPr="00337B02" w:rsidRDefault="001A1109" w:rsidP="00337B02">
      <w:pPr>
        <w:pStyle w:val="ac"/>
        <w:numPr>
          <w:ilvl w:val="0"/>
          <w:numId w:val="6"/>
        </w:numPr>
        <w:tabs>
          <w:tab w:val="left" w:pos="0"/>
          <w:tab w:val="left" w:pos="5463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337B02">
        <w:rPr>
          <w:sz w:val="28"/>
          <w:szCs w:val="28"/>
        </w:rPr>
        <w:t xml:space="preserve">формирование умений общаться на английском </w:t>
      </w:r>
      <w:proofErr w:type="gramStart"/>
      <w:r w:rsidRPr="00337B02">
        <w:rPr>
          <w:sz w:val="28"/>
          <w:szCs w:val="28"/>
        </w:rPr>
        <w:t>языке</w:t>
      </w:r>
      <w:proofErr w:type="gramEnd"/>
      <w:r w:rsidRPr="00337B02">
        <w:rPr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337B02">
        <w:rPr>
          <w:sz w:val="28"/>
          <w:szCs w:val="28"/>
        </w:rPr>
        <w:t>аудирование</w:t>
      </w:r>
      <w:proofErr w:type="spellEnd"/>
      <w:r w:rsidRPr="00337B02">
        <w:rPr>
          <w:sz w:val="28"/>
          <w:szCs w:val="28"/>
        </w:rPr>
        <w:t xml:space="preserve"> и говорение) и письменной (чтение и письмо) форме;</w:t>
      </w:r>
    </w:p>
    <w:p w:rsidR="003B5A5B" w:rsidRPr="00337B02" w:rsidRDefault="00337B02" w:rsidP="00337B02">
      <w:pPr>
        <w:pStyle w:val="ac"/>
        <w:widowControl w:val="0"/>
        <w:numPr>
          <w:ilvl w:val="0"/>
          <w:numId w:val="6"/>
        </w:numPr>
        <w:tabs>
          <w:tab w:val="left" w:pos="500"/>
          <w:tab w:val="left" w:pos="5463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109" w:rsidRPr="00337B02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B5A5B" w:rsidRPr="00337B02" w:rsidRDefault="00337B02" w:rsidP="00337B02">
      <w:pPr>
        <w:pStyle w:val="ac"/>
        <w:numPr>
          <w:ilvl w:val="0"/>
          <w:numId w:val="6"/>
        </w:numPr>
        <w:tabs>
          <w:tab w:val="left" w:pos="500"/>
          <w:tab w:val="left" w:pos="5463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109" w:rsidRPr="00337B02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="001A1109" w:rsidRPr="00337B02">
        <w:rPr>
          <w:sz w:val="28"/>
          <w:szCs w:val="28"/>
        </w:rPr>
        <w:t>общеучебных</w:t>
      </w:r>
      <w:proofErr w:type="spellEnd"/>
      <w:r w:rsidR="001A1109" w:rsidRPr="00337B02">
        <w:rPr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3B5A5B" w:rsidRPr="00337B02" w:rsidRDefault="00337B02" w:rsidP="00337B02">
      <w:pPr>
        <w:pStyle w:val="ac"/>
        <w:numPr>
          <w:ilvl w:val="0"/>
          <w:numId w:val="6"/>
        </w:numPr>
        <w:tabs>
          <w:tab w:val="left" w:pos="500"/>
          <w:tab w:val="left" w:pos="5463"/>
        </w:tabs>
        <w:suppressAutoHyphens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1109" w:rsidRPr="00337B02">
        <w:rPr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3B5A5B" w:rsidRPr="00337B02" w:rsidRDefault="001A1109" w:rsidP="00337B02">
      <w:pPr>
        <w:suppressAutoHyphens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337B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задачами</w:t>
      </w:r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  обучения предмету «английский язык» в 2 классе  являются: </w:t>
      </w:r>
    </w:p>
    <w:p w:rsidR="003B5A5B" w:rsidRPr="00337B02" w:rsidRDefault="001A1109" w:rsidP="00337B02">
      <w:pPr>
        <w:pStyle w:val="ac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851" w:right="64" w:hanging="425"/>
        <w:jc w:val="both"/>
        <w:rPr>
          <w:sz w:val="28"/>
          <w:szCs w:val="28"/>
        </w:rPr>
      </w:pPr>
      <w:r w:rsidRPr="00337B02">
        <w:rPr>
          <w:sz w:val="28"/>
          <w:szCs w:val="28"/>
        </w:rPr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</w:t>
      </w:r>
      <w:r w:rsidRPr="00337B02">
        <w:rPr>
          <w:sz w:val="28"/>
          <w:szCs w:val="28"/>
        </w:rPr>
        <w:lastRenderedPageBreak/>
        <w:t xml:space="preserve">иностранном языке, узнавать новое через звучащие и письменные тексты; </w:t>
      </w:r>
    </w:p>
    <w:p w:rsidR="003B5A5B" w:rsidRPr="00337B02" w:rsidRDefault="001A1109" w:rsidP="00337B02">
      <w:pPr>
        <w:pStyle w:val="ac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851" w:right="64" w:hanging="425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B5A5B" w:rsidRPr="00337B02" w:rsidRDefault="001A1109" w:rsidP="00337B02">
      <w:pPr>
        <w:pStyle w:val="ac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851" w:right="64" w:hanging="425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B5A5B" w:rsidRPr="00337B02" w:rsidRDefault="001A1109" w:rsidP="00337B02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851" w:right="6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3B5A5B" w:rsidRPr="00337B02" w:rsidRDefault="001A1109" w:rsidP="00337B02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3B5A5B" w:rsidRPr="00337B02" w:rsidRDefault="001A1109" w:rsidP="00337B02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B5A5B" w:rsidRPr="00337B02" w:rsidRDefault="001A1109" w:rsidP="00337B02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</w:r>
      <w:proofErr w:type="spellStart"/>
      <w:r w:rsidRPr="00337B02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337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B0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337B02">
        <w:rPr>
          <w:rFonts w:ascii="Times New Roman" w:hAnsi="Times New Roman" w:cs="Times New Roman"/>
          <w:sz w:val="28"/>
          <w:szCs w:val="28"/>
        </w:rPr>
        <w:t xml:space="preserve"> приложением и т. д.), умением работы в группе.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учебного предмета английский язык способствует реализации программы воспитания и </w:t>
      </w:r>
      <w:proofErr w:type="gramStart"/>
      <w:r w:rsidRPr="00337B02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ООП НОО через организацию предметных конкурсов, участия в олимпиадах, проведение предметной недели, подготовку и презентацию работ проектно-исследовательского характера.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английский язык способствует реализации </w:t>
      </w:r>
      <w:proofErr w:type="gramStart"/>
      <w:r w:rsidRPr="00337B02">
        <w:rPr>
          <w:rFonts w:ascii="Times New Roman" w:eastAsia="Times New Roman" w:hAnsi="Times New Roman" w:cs="Times New Roman"/>
          <w:sz w:val="28"/>
          <w:szCs w:val="28"/>
        </w:rPr>
        <w:t>программы развития универсальных учебных действий обучающихся образовательной программы  школы</w:t>
      </w:r>
      <w:proofErr w:type="gramEnd"/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. Учебный предмет английский язык является приоритетным для формирования </w:t>
      </w:r>
      <w:proofErr w:type="gramStart"/>
      <w:r w:rsidRPr="00337B0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 УУД: регулятивных, коммуникативных и познавательных.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английский язык способствует дальнейшему формированию </w:t>
      </w:r>
      <w:proofErr w:type="spellStart"/>
      <w:proofErr w:type="gramStart"/>
      <w:r w:rsidRPr="00337B02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337B0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освоению стратегий смыслового чтения и работы с текстом.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рабочей программы включена система учёта и контроля планируемых (</w:t>
      </w:r>
      <w:proofErr w:type="spellStart"/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предметных) результатов. Оценка </w:t>
      </w:r>
      <w:proofErr w:type="spellStart"/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проводится в ходе  выполнения заданий к каждому модулю.</w:t>
      </w:r>
    </w:p>
    <w:p w:rsidR="003B5A5B" w:rsidRPr="00337B02" w:rsidRDefault="001A1109" w:rsidP="00337B0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337B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формами контроля</w:t>
      </w:r>
      <w:r w:rsidRPr="0033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результатов являются:</w:t>
      </w:r>
    </w:p>
    <w:p w:rsidR="003B5A5B" w:rsidRPr="00337B02" w:rsidRDefault="001A1109" w:rsidP="00337B02">
      <w:pPr>
        <w:pStyle w:val="ac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Входной тест (входной контроль)</w:t>
      </w:r>
    </w:p>
    <w:p w:rsidR="003B5A5B" w:rsidRPr="00337B02" w:rsidRDefault="001A1109" w:rsidP="00337B02">
      <w:pPr>
        <w:pStyle w:val="ac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Тестовые работы (тематический контроль), которые проводятся по прохождению каждого модуля (5 модулей).</w:t>
      </w:r>
    </w:p>
    <w:p w:rsidR="003B5A5B" w:rsidRPr="00337B02" w:rsidRDefault="001A1109" w:rsidP="00337B02">
      <w:pPr>
        <w:pStyle w:val="ac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lastRenderedPageBreak/>
        <w:t xml:space="preserve">Образцы представлены в учебном пособии «Контрольные задания 2 класс» Авторы: Быкова Н.И. , Дули </w:t>
      </w:r>
      <w:proofErr w:type="spellStart"/>
      <w:r w:rsidRPr="00337B02">
        <w:rPr>
          <w:sz w:val="28"/>
          <w:szCs w:val="28"/>
        </w:rPr>
        <w:t>Д.,Поспелова</w:t>
      </w:r>
      <w:proofErr w:type="spellEnd"/>
      <w:r w:rsidRPr="00337B02">
        <w:rPr>
          <w:sz w:val="28"/>
          <w:szCs w:val="28"/>
        </w:rPr>
        <w:t xml:space="preserve"> М.Д. , Эванс В.  </w:t>
      </w:r>
    </w:p>
    <w:p w:rsidR="003B5A5B" w:rsidRPr="00337B02" w:rsidRDefault="001A1109" w:rsidP="00337B02">
      <w:pPr>
        <w:pStyle w:val="ac"/>
        <w:numPr>
          <w:ilvl w:val="0"/>
          <w:numId w:val="5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sz w:val="28"/>
          <w:szCs w:val="28"/>
        </w:rPr>
        <w:t>Промежуточная аттестация проводится в форме итогового теста (контроль за курс 2 класса).</w:t>
      </w:r>
    </w:p>
    <w:p w:rsidR="003B5A5B" w:rsidRPr="00337B02" w:rsidRDefault="001A1109" w:rsidP="00337B02">
      <w:pPr>
        <w:pStyle w:val="ac"/>
        <w:suppressAutoHyphens/>
        <w:autoSpaceDE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3B5A5B" w:rsidRPr="00337B02" w:rsidRDefault="001A1109" w:rsidP="00337B02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B02">
        <w:rPr>
          <w:rFonts w:ascii="Times New Roman" w:hAnsi="Times New Roman" w:cs="Times New Roman"/>
          <w:sz w:val="28"/>
          <w:szCs w:val="28"/>
        </w:rPr>
        <w:t>Этот раздел нашел свое отражение в ООП НОО  МОУ «Средняя школа №17» (I Целевой раздел «Планируемые результаты освоения обучающимися основной образовательной программы основного общего образования»)</w:t>
      </w:r>
    </w:p>
    <w:p w:rsidR="003B5A5B" w:rsidRPr="00337B02" w:rsidRDefault="001A1109" w:rsidP="00337B02">
      <w:pPr>
        <w:pStyle w:val="ac"/>
        <w:suppressAutoHyphens/>
        <w:autoSpaceDE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337B02">
        <w:rPr>
          <w:b/>
          <w:bCs/>
          <w:sz w:val="28"/>
          <w:szCs w:val="28"/>
        </w:rPr>
        <w:t>Содержание учебного предмета</w:t>
      </w:r>
    </w:p>
    <w:p w:rsidR="003B5A5B" w:rsidRPr="00337B02" w:rsidRDefault="001A1109" w:rsidP="00337B02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B02">
        <w:rPr>
          <w:rFonts w:ascii="Times New Roman" w:hAnsi="Times New Roman" w:cs="Times New Roman"/>
          <w:sz w:val="28"/>
          <w:szCs w:val="28"/>
        </w:rPr>
        <w:t xml:space="preserve">Этот раздел нашел свое отражение в ООП НОО   МОУ «Средняя школа №17» (II </w:t>
      </w:r>
      <w:r w:rsidRPr="00337B02">
        <w:rPr>
          <w:rFonts w:ascii="Times New Roman" w:hAnsi="Times New Roman" w:cs="Times New Roman"/>
          <w:bCs/>
          <w:sz w:val="28"/>
          <w:szCs w:val="28"/>
        </w:rPr>
        <w:t>Содержательный раздел «</w:t>
      </w:r>
      <w:r w:rsidRPr="00337B02">
        <w:rPr>
          <w:rFonts w:ascii="Times New Roman" w:hAnsi="Times New Roman" w:cs="Times New Roman"/>
          <w:sz w:val="28"/>
          <w:szCs w:val="28"/>
        </w:rPr>
        <w:t>Примерные программы учебных предметов, курсов.</w:t>
      </w:r>
      <w:proofErr w:type="gramEnd"/>
      <w:r w:rsidRPr="00337B02">
        <w:rPr>
          <w:rFonts w:ascii="Times New Roman" w:hAnsi="Times New Roman" w:cs="Times New Roman"/>
          <w:sz w:val="28"/>
          <w:szCs w:val="28"/>
        </w:rPr>
        <w:t xml:space="preserve"> Основное содержание учебных предметов на уровне основного общего образования. Иностранный язык »</w:t>
      </w:r>
    </w:p>
    <w:p w:rsidR="003B5A5B" w:rsidRDefault="003B5A5B" w:rsidP="001A1109">
      <w:pPr>
        <w:tabs>
          <w:tab w:val="left" w:pos="3576"/>
        </w:tabs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tabs>
          <w:tab w:val="left" w:pos="3576"/>
        </w:tabs>
        <w:spacing w:after="0"/>
        <w:ind w:right="-143"/>
        <w:rPr>
          <w:sz w:val="24"/>
          <w:szCs w:val="24"/>
        </w:rPr>
      </w:pPr>
    </w:p>
    <w:p w:rsidR="003B5A5B" w:rsidRDefault="003B5A5B">
      <w:pPr>
        <w:spacing w:after="0" w:line="240" w:lineRule="auto"/>
        <w:rPr>
          <w:sz w:val="24"/>
          <w:szCs w:val="24"/>
        </w:rPr>
      </w:pPr>
    </w:p>
    <w:p w:rsidR="003B5A5B" w:rsidRDefault="003B5A5B">
      <w:pPr>
        <w:spacing w:after="0" w:line="240" w:lineRule="auto"/>
        <w:rPr>
          <w:sz w:val="24"/>
          <w:szCs w:val="24"/>
        </w:rPr>
      </w:pPr>
    </w:p>
    <w:p w:rsidR="003B5A5B" w:rsidRDefault="003B5A5B">
      <w:pPr>
        <w:spacing w:after="0" w:line="240" w:lineRule="auto"/>
        <w:rPr>
          <w:sz w:val="24"/>
          <w:szCs w:val="24"/>
        </w:rPr>
      </w:pPr>
    </w:p>
    <w:p w:rsidR="003B5A5B" w:rsidRDefault="001A1109" w:rsidP="001A1109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789" w:type="dxa"/>
        <w:tblInd w:w="108" w:type="dxa"/>
        <w:tblLayout w:type="fixed"/>
        <w:tblLook w:val="04A0"/>
      </w:tblPr>
      <w:tblGrid>
        <w:gridCol w:w="3864"/>
        <w:gridCol w:w="900"/>
        <w:gridCol w:w="1689"/>
        <w:gridCol w:w="2336"/>
      </w:tblGrid>
      <w:tr w:rsidR="003B5A5B" w:rsidTr="00B76FDA">
        <w:trPr>
          <w:cantSplit/>
          <w:trHeight w:val="355"/>
        </w:trPr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</w:t>
            </w:r>
          </w:p>
        </w:tc>
      </w:tr>
      <w:tr w:rsidR="003B5A5B" w:rsidTr="00B76FDA">
        <w:trPr>
          <w:cantSplit/>
          <w:trHeight w:val="730"/>
        </w:trPr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B5A5B" w:rsidTr="00B76FDA">
        <w:trPr>
          <w:trHeight w:val="35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Вводные занятия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B5A5B" w:rsidTr="00B76FDA">
        <w:trPr>
          <w:trHeight w:val="33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Вводный курс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B5A5B" w:rsidTr="00B76FDA">
        <w:trPr>
          <w:trHeight w:val="144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Мир вокруг меня.  Я и моя семья. Страна изучаемого языка. Родная страна (</w:t>
            </w:r>
            <w:r>
              <w:rPr>
                <w:sz w:val="24"/>
                <w:szCs w:val="24"/>
              </w:rPr>
              <w:t>Мой дом)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мониторинг (ВМ)</w:t>
            </w:r>
          </w:p>
          <w:p w:rsidR="003B5A5B" w:rsidRDefault="003B5A5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B5A5B" w:rsidTr="00B76FDA">
        <w:trPr>
          <w:trHeight w:val="10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Я и моя семья. Страна изучаемого языка. Родная страна</w:t>
            </w:r>
          </w:p>
          <w:p w:rsidR="003B5A5B" w:rsidRDefault="001A1109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(Мой день рождения)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2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мониторинг (ВМ)</w:t>
            </w:r>
          </w:p>
        </w:tc>
      </w:tr>
      <w:tr w:rsidR="003B5A5B" w:rsidTr="00B76FDA">
        <w:trPr>
          <w:trHeight w:val="10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Мир моих увлечений. Я и моя семья. Страна изучаемого языка. Родная страна (</w:t>
            </w:r>
            <w:r>
              <w:rPr>
                <w:sz w:val="24"/>
                <w:szCs w:val="24"/>
              </w:rPr>
              <w:t>Мои животные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3B5A5B" w:rsidRDefault="003B5A5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B5A5B" w:rsidTr="00B76FDA">
        <w:trPr>
          <w:trHeight w:val="10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4.Я и моя семья. Мир моих увлечений. Страна изучаемого языка. Родная страна </w:t>
            </w:r>
            <w:r>
              <w:rPr>
                <w:bCs/>
                <w:sz w:val="24"/>
                <w:szCs w:val="24"/>
              </w:rPr>
              <w:t>(Мои игрушки)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мониторинг (ВМ)</w:t>
            </w:r>
          </w:p>
        </w:tc>
      </w:tr>
      <w:tr w:rsidR="003B5A5B" w:rsidTr="00B76FDA">
        <w:trPr>
          <w:trHeight w:val="287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5.Мир вокруг меня. Мир моих увлечений. Я и моя семья. Страна изучаемого языка. Родная страна</w:t>
            </w:r>
          </w:p>
          <w:p w:rsidR="003B5A5B" w:rsidRDefault="001A1109">
            <w:pPr>
              <w:pStyle w:val="ac"/>
              <w:snapToGrid w:val="0"/>
              <w:spacing w:after="0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Мои каникулы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5</w:t>
            </w:r>
          </w:p>
          <w:p w:rsidR="003B5A5B" w:rsidRDefault="003B5A5B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  <w:p w:rsidR="003B5A5B" w:rsidRDefault="003B5A5B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  <w:p w:rsidR="003B5A5B" w:rsidRDefault="003B5A5B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  <w:p w:rsidR="003B5A5B" w:rsidRDefault="001A1109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курс 2 класса</w:t>
            </w:r>
          </w:p>
          <w:p w:rsidR="003B5A5B" w:rsidRDefault="003B5A5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мониторинг (ВМ)</w:t>
            </w:r>
          </w:p>
          <w:p w:rsidR="003B5A5B" w:rsidRDefault="003B5A5B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</w:p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(ПА)</w:t>
            </w:r>
          </w:p>
        </w:tc>
      </w:tr>
      <w:tr w:rsidR="003B5A5B" w:rsidTr="00B76FDA">
        <w:trPr>
          <w:trHeight w:val="35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Резервные уроки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B5A5B" w:rsidTr="00B76FDA">
        <w:trPr>
          <w:trHeight w:val="33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1A1109">
            <w:pPr>
              <w:pStyle w:val="ac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5B" w:rsidRDefault="003B5A5B">
            <w:pPr>
              <w:pStyle w:val="ac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3B5A5B" w:rsidRDefault="003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3B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B5A5B" w:rsidRDefault="001A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</w:t>
      </w:r>
    </w:p>
    <w:p w:rsidR="001A1109" w:rsidRDefault="001A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85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1559"/>
        <w:gridCol w:w="4253"/>
        <w:gridCol w:w="992"/>
        <w:gridCol w:w="992"/>
      </w:tblGrid>
      <w:tr w:rsidR="006350B0" w:rsidTr="006350B0">
        <w:trPr>
          <w:trHeight w:val="78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уро-</w:t>
            </w:r>
          </w:p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350B0" w:rsidTr="006350B0">
        <w:trPr>
          <w:trHeight w:val="2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ac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  <w:p w:rsidR="006350B0" w:rsidRPr="006350B0" w:rsidRDefault="006350B0">
            <w:pPr>
              <w:pStyle w:val="ac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Вводные занятия (7 часов)</w:t>
            </w: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ac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Вперёд!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  Воспроизводят текст песенки.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E80" w:rsidRDefault="00975E80" w:rsidP="00975E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rPr>
          <w:trHeight w:val="17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возрасте). Воспроизводят наизусть текст песенки. Воспроизводят графически и каллиграфически корректно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английского алфавита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E80" w:rsidRDefault="00975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rPr>
          <w:trHeight w:val="10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алфавита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Воспроизводят наизусть текст песенки; Воспроизводят графически и каллиграфически корректно 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английского алфавита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5E80" w:rsidRDefault="00975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Letters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 буквами английского алфавита 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Ведут этикетный диалог в ситуации бытового общения;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Воспроизводят наизусть текст песенки; Воспроизводят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графически и каллиграфически корректно 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английского алфавита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Letter Blends!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шрифтом).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 Соблюдают правильное ударение в словах и фразах,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528" w:rsidRDefault="00E43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Letter Blends!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шрифтом).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 Соблюдают правильное ударение в словах и фразах,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Small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 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Воспроизводят графически и каллиграфически корректно все буквы английского алфавита; Различают на слух и адекватно произносят все звуки английского языка. Соблюдают правильное ударение в словах и фразах, интонацию в целом.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4B3926">
        <w:trPr>
          <w:trHeight w:val="63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модуль. 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 Я и моя семья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6350B0" w:rsidTr="006350B0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модуль. 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возрасте). Соблюдают правильное ударение в словах и фразах, интонацию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в целом.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Привет! Давайте познакомимся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членов своей семьи; оперируют активной лексикой в процессе общения; воспроизводят наизусть тексты рифмовок, песен; выразительно читают вслух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Страна/страны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родная 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!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 (описанием, сообщением, рассказом), описывают предмет, картинку;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:rsidR="004B3926" w:rsidRDefault="004B39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Мой дом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Chuckles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Поиграем в прятки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типами речи (описанием, сообщением, рассказом), описывают предмет, картинку;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Where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Chuckles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 Поиграем в прятки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In the Bath!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In the Bath!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наизусть тексты рифмовок, песен. Выразительно читают вслух небольшие тексты, построенные на изученном языковом материале.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know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Поиграем вместе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18/18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Test 1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(ВМ)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Контрольная работа в форме теста по Модулю 1.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ac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</w:p>
          <w:p w:rsidR="006350B0" w:rsidRPr="006350B0" w:rsidRDefault="006350B0">
            <w:pPr>
              <w:pStyle w:val="ac"/>
              <w:spacing w:after="0" w:line="240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 вокруг меня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Страна/страны изучаемого языка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родная страна</w:t>
            </w:r>
            <w:r>
              <w:rPr>
                <w:b/>
                <w:bCs/>
                <w:sz w:val="24"/>
                <w:szCs w:val="24"/>
              </w:rPr>
              <w:t xml:space="preserve"> (2 </w:t>
            </w:r>
            <w:r>
              <w:rPr>
                <w:b/>
                <w:sz w:val="24"/>
                <w:szCs w:val="24"/>
              </w:rPr>
              <w:t>часа)</w:t>
            </w: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Сады в России и Великобритании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Town Mouse and the Country Mouse.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 и деревенская мышь.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2.</w:t>
            </w:r>
          </w:p>
          <w:p w:rsidR="006350B0" w:rsidRDefault="006350B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 и моя семья. Страна изучаемого языка</w:t>
            </w:r>
            <w:r>
              <w:rPr>
                <w:b/>
              </w:rPr>
              <w:t xml:space="preserve"> (12 часов)</w:t>
            </w: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Birthday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Мой день рождения!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>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Birthday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произносят предложения с точки зрения их ритмико-интонационных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особенностей.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rPr>
          <w:trHeight w:val="11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Yummy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Вкусный шоколад!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(о любимой еде) и этикетный диалог.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rPr>
          <w:trHeight w:val="11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Yummy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Chocolate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(о любимой еде) и этикетный диалог.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rPr>
          <w:trHeight w:val="16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  <w:p w:rsidR="006350B0" w:rsidRDefault="00635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Food!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Food!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Favourites</w:t>
            </w:r>
            <w:proofErr w:type="spellEnd"/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 Russian Food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содержание. Не обращают внимания на незнакомые слова, не мешающие понимать основное содержание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письменной речи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«Моя любимая еда»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The Town Mouse and the Country Mouse.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Мышь и Деревенская Мышь.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know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Поиграем вместе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(ВМ)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Контрольная работа в форме теста по Модулю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встречать Рождество.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встречаем Рождество!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rPr>
          <w:trHeight w:val="324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четверть.</w:t>
            </w:r>
          </w:p>
          <w:p w:rsidR="006350B0" w:rsidRDefault="006350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3. </w:t>
            </w:r>
          </w:p>
          <w:p w:rsidR="006350B0" w:rsidRDefault="006350B0">
            <w:pPr>
              <w:pStyle w:val="Default"/>
              <w:jc w:val="center"/>
              <w:rPr>
                <w:b/>
                <w:i/>
                <w:lang w:val="en-US"/>
              </w:rPr>
            </w:pPr>
            <w:r>
              <w:rPr>
                <w:b/>
              </w:rPr>
              <w:t>Мир моих увлечений. Я и мои друзья. Страна изучаемого языка. Родная страна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(10 часов)</w:t>
            </w:r>
          </w:p>
        </w:tc>
      </w:tr>
      <w:tr w:rsidR="006350B0" w:rsidTr="006350B0">
        <w:trPr>
          <w:trHeight w:val="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Animals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Говорят о том, что умеют делать животные, оперируют активной лексикой в процессе общения, воспроизводят наизусть текст песни, понимают на слух речь учителя, одноклассников и  небольшие доступные тексты в аудиозаписи, построенные на изученном языковом материале: краткие диалоги, рифмовки, песни.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My Animals!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Can Jump!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Употребляют модальный глагол </w:t>
            </w:r>
            <w:proofErr w:type="spellStart"/>
            <w:r>
              <w:rPr>
                <w:iCs/>
              </w:rPr>
              <w:t>can</w:t>
            </w:r>
            <w:proofErr w:type="spellEnd"/>
            <w:r>
              <w:t xml:space="preserve">. Соблюдают правильное ударение в словах и фразах, интонацию в целом. </w:t>
            </w:r>
          </w:p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Can Jump!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At the Circus!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 Соблюдают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At the Circus!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>Рассказывают (о себе, о том, что умеют делать). Оперируют активной лексикой в процессе общения.  Воспроизводят наизусть тексты рифмовок, песен. 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Crazy about Animals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in Russia.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питомцы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Прогнозируют содержание текста по заголовку, зрительно воспринимают текст, узнают знакомые слова, грамматические явления и понимают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вместе!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Контрольная работа в форме теста по Модулю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 Мир моих увлечений. Страна изучаемого языка. Родная страна (10 часов)</w:t>
            </w: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Toys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игрушки!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 Toys!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интонационных особенностей.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She’s got blue eyes!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She’s got blue eyes!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Teddy’s Wonderful!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Чудесный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плюшевый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Teddy’s Wonderful!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плюшевый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медвежонок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облюдают нормы произношения звуков английского</w:t>
            </w:r>
          </w:p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 Bear Shops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 Russian Toys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содержание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Mouse.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вместе!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4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Контрольная работа в форме теста по Модулю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  5.</w:t>
            </w:r>
          </w:p>
          <w:p w:rsidR="006350B0" w:rsidRDefault="006350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Мир вокруг меня. Мир моих увлечений. Страна изучаемого языка. Родная страна</w:t>
            </w:r>
            <w:r>
              <w:rPr>
                <w:b/>
                <w:bCs/>
                <w:sz w:val="22"/>
                <w:szCs w:val="22"/>
              </w:rPr>
              <w:t xml:space="preserve"> (2 часа)</w:t>
            </w: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Модуль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Holidays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Мои каникулы!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Holidays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rPr>
          <w:trHeight w:val="391"/>
        </w:trPr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 xml:space="preserve"> четверть</w:t>
            </w:r>
          </w:p>
          <w:p w:rsidR="006350B0" w:rsidRDefault="006350B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  5.</w:t>
            </w:r>
          </w:p>
          <w:p w:rsidR="006350B0" w:rsidRDefault="006350B0">
            <w:pPr>
              <w:pStyle w:val="Default"/>
              <w:jc w:val="center"/>
              <w:rPr>
                <w:b/>
                <w:i/>
                <w:lang w:val="en-US"/>
              </w:rPr>
            </w:pPr>
            <w:r>
              <w:rPr>
                <w:b/>
              </w:rPr>
              <w:t>Мир вокруг меня. Мир моих увлечений. Страна изучаемого языка. Родная страна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0 часов)</w:t>
            </w:r>
          </w:p>
        </w:tc>
      </w:tr>
      <w:tr w:rsidR="006350B0" w:rsidTr="006350B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 Поговорим о погоде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  <w:jc w:val="both"/>
            </w:pPr>
            <w: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pStyle w:val="Default"/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Поговорим о погоде </w:t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речевых умений,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письма.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Magic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island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 слов с буквами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,буквосочетанием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на примере ранее изученных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Magic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island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 слов с буквами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,буквосочетанием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на примере ранее изученных слов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 Cornwall!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Holidays in Russia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Великолепный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Соблюдают нормы произношения звуков английского языка в чтении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Mouse.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вместе!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5</w:t>
            </w:r>
          </w:p>
          <w:p w:rsidR="006350B0" w:rsidRDefault="006350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(ВМ)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Модулю 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2 класса</w:t>
            </w:r>
          </w:p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основе контрольных заданий к УМК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4B3926"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Резервные уроки (4 часа)</w:t>
            </w: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Showtime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Showtime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350B0" w:rsidTr="006350B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B0" w:rsidTr="006350B0">
        <w:trPr>
          <w:cantSplit/>
          <w:trHeight w:val="11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вслух и про себя небольшие тексты, построенные на изученном материале.</w:t>
            </w:r>
          </w:p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отдельных незнакомых слов в двуязычном словаре учебника.</w:t>
            </w:r>
          </w:p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и понимают как основную информацию, так и детали.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0B0" w:rsidRDefault="0063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A5B" w:rsidRDefault="003B5A5B">
      <w:pPr>
        <w:tabs>
          <w:tab w:val="left" w:pos="3576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B5A5B" w:rsidRDefault="003B5A5B">
      <w:pPr>
        <w:rPr>
          <w:rFonts w:ascii="Times New Roman" w:hAnsi="Times New Roman" w:cs="Times New Roman"/>
          <w:sz w:val="24"/>
          <w:szCs w:val="24"/>
        </w:rPr>
      </w:pPr>
    </w:p>
    <w:sectPr w:rsidR="003B5A5B" w:rsidSect="001A110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98" w:rsidRDefault="00313098">
      <w:pPr>
        <w:spacing w:line="240" w:lineRule="auto"/>
      </w:pPr>
      <w:r>
        <w:separator/>
      </w:r>
    </w:p>
  </w:endnote>
  <w:endnote w:type="continuationSeparator" w:id="0">
    <w:p w:rsidR="00313098" w:rsidRDefault="00313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98" w:rsidRDefault="00313098">
      <w:pPr>
        <w:spacing w:after="0" w:line="240" w:lineRule="auto"/>
      </w:pPr>
      <w:r>
        <w:separator/>
      </w:r>
    </w:p>
  </w:footnote>
  <w:footnote w:type="continuationSeparator" w:id="0">
    <w:p w:rsidR="00313098" w:rsidRDefault="0031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left" w:pos="5463"/>
        </w:tabs>
        <w:ind w:left="5463" w:hanging="360"/>
      </w:pPr>
      <w:rPr>
        <w:rFonts w:ascii="Symbol" w:hAnsi="Symbol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6043"/>
        </w:tabs>
        <w:ind w:left="60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6763"/>
        </w:tabs>
        <w:ind w:left="676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7483"/>
        </w:tabs>
        <w:ind w:left="7483" w:hanging="360"/>
      </w:pPr>
      <w:rPr>
        <w:rFonts w:ascii="Symbol" w:hAnsi="Symbol" w:cs="Symbol"/>
        <w:b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left" w:pos="8203"/>
        </w:tabs>
        <w:ind w:left="82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8923"/>
        </w:tabs>
        <w:ind w:left="89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9643"/>
        </w:tabs>
        <w:ind w:left="9643" w:hanging="360"/>
      </w:pPr>
      <w:rPr>
        <w:rFonts w:ascii="Symbol" w:hAnsi="Symbol" w:cs="Symbol"/>
        <w:b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left" w:pos="10363"/>
        </w:tabs>
        <w:ind w:left="103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11083"/>
        </w:tabs>
        <w:ind w:left="11083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-180"/>
        </w:tabs>
        <w:ind w:left="360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-18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left" w:pos="-1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left" w:pos="-18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left" w:pos="-18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left" w:pos="-18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left" w:pos="-18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left" w:pos="-1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left" w:pos="-180"/>
        </w:tabs>
        <w:ind w:left="6300" w:hanging="360"/>
      </w:pPr>
    </w:lvl>
  </w:abstractNum>
  <w:abstractNum w:abstractNumId="2">
    <w:nsid w:val="0CF2439B"/>
    <w:multiLevelType w:val="multilevel"/>
    <w:tmpl w:val="0CF2439B"/>
    <w:lvl w:ilvl="0">
      <w:start w:val="1"/>
      <w:numFmt w:val="bullet"/>
      <w:lvlText w:val=""/>
      <w:lvlJc w:val="left"/>
      <w:pPr>
        <w:tabs>
          <w:tab w:val="left" w:pos="246"/>
        </w:tabs>
        <w:ind w:left="786" w:hanging="360"/>
      </w:pPr>
      <w:rPr>
        <w:rFonts w:ascii="Symbol" w:hAnsi="Symbol" w:cs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246"/>
        </w:tabs>
        <w:ind w:left="1686" w:hanging="360"/>
      </w:pPr>
    </w:lvl>
    <w:lvl w:ilvl="2">
      <w:start w:val="1"/>
      <w:numFmt w:val="decimal"/>
      <w:lvlText w:val="%3."/>
      <w:lvlJc w:val="left"/>
      <w:pPr>
        <w:tabs>
          <w:tab w:val="left" w:pos="24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left" w:pos="246"/>
        </w:tabs>
        <w:ind w:left="3126" w:hanging="360"/>
      </w:pPr>
    </w:lvl>
    <w:lvl w:ilvl="4">
      <w:start w:val="1"/>
      <w:numFmt w:val="decimal"/>
      <w:lvlText w:val="%5."/>
      <w:lvlJc w:val="left"/>
      <w:pPr>
        <w:tabs>
          <w:tab w:val="left" w:pos="246"/>
        </w:tabs>
        <w:ind w:left="3846" w:hanging="360"/>
      </w:pPr>
    </w:lvl>
    <w:lvl w:ilvl="5">
      <w:start w:val="1"/>
      <w:numFmt w:val="decimal"/>
      <w:lvlText w:val="%6."/>
      <w:lvlJc w:val="left"/>
      <w:pPr>
        <w:tabs>
          <w:tab w:val="left" w:pos="246"/>
        </w:tabs>
        <w:ind w:left="4566" w:hanging="360"/>
      </w:pPr>
    </w:lvl>
    <w:lvl w:ilvl="6">
      <w:start w:val="1"/>
      <w:numFmt w:val="decimal"/>
      <w:lvlText w:val="%7."/>
      <w:lvlJc w:val="left"/>
      <w:pPr>
        <w:tabs>
          <w:tab w:val="left" w:pos="246"/>
        </w:tabs>
        <w:ind w:left="5286" w:hanging="360"/>
      </w:pPr>
    </w:lvl>
    <w:lvl w:ilvl="7">
      <w:start w:val="1"/>
      <w:numFmt w:val="decimal"/>
      <w:lvlText w:val="%8."/>
      <w:lvlJc w:val="left"/>
      <w:pPr>
        <w:tabs>
          <w:tab w:val="left" w:pos="246"/>
        </w:tabs>
        <w:ind w:left="6006" w:hanging="360"/>
      </w:pPr>
    </w:lvl>
    <w:lvl w:ilvl="8">
      <w:start w:val="1"/>
      <w:numFmt w:val="decimal"/>
      <w:lvlText w:val="%9."/>
      <w:lvlJc w:val="left"/>
      <w:pPr>
        <w:tabs>
          <w:tab w:val="left" w:pos="246"/>
        </w:tabs>
        <w:ind w:left="6726" w:hanging="360"/>
      </w:pPr>
    </w:lvl>
  </w:abstractNum>
  <w:abstractNum w:abstractNumId="3">
    <w:nsid w:val="385C661F"/>
    <w:multiLevelType w:val="multilevel"/>
    <w:tmpl w:val="385C661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40459E3"/>
    <w:multiLevelType w:val="multilevel"/>
    <w:tmpl w:val="540459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E50E8"/>
    <w:multiLevelType w:val="hybridMultilevel"/>
    <w:tmpl w:val="7654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029"/>
    <w:rsid w:val="000369DD"/>
    <w:rsid w:val="00037480"/>
    <w:rsid w:val="00085029"/>
    <w:rsid w:val="00185B32"/>
    <w:rsid w:val="001A1109"/>
    <w:rsid w:val="0022289D"/>
    <w:rsid w:val="002614A4"/>
    <w:rsid w:val="00313098"/>
    <w:rsid w:val="00337B02"/>
    <w:rsid w:val="0038691D"/>
    <w:rsid w:val="003B5A5B"/>
    <w:rsid w:val="003E7345"/>
    <w:rsid w:val="004360D5"/>
    <w:rsid w:val="004A0663"/>
    <w:rsid w:val="004B3926"/>
    <w:rsid w:val="004D7655"/>
    <w:rsid w:val="00523E94"/>
    <w:rsid w:val="005B131E"/>
    <w:rsid w:val="005F3654"/>
    <w:rsid w:val="006167A5"/>
    <w:rsid w:val="006350B0"/>
    <w:rsid w:val="00637C70"/>
    <w:rsid w:val="0065655F"/>
    <w:rsid w:val="006B253C"/>
    <w:rsid w:val="00791081"/>
    <w:rsid w:val="00792A17"/>
    <w:rsid w:val="007F46D9"/>
    <w:rsid w:val="00860BC4"/>
    <w:rsid w:val="008D1AD5"/>
    <w:rsid w:val="00975E80"/>
    <w:rsid w:val="00A31811"/>
    <w:rsid w:val="00A46DBC"/>
    <w:rsid w:val="00A53866"/>
    <w:rsid w:val="00A81B33"/>
    <w:rsid w:val="00AD0A07"/>
    <w:rsid w:val="00AE3BBE"/>
    <w:rsid w:val="00B312BB"/>
    <w:rsid w:val="00B66E22"/>
    <w:rsid w:val="00B7143A"/>
    <w:rsid w:val="00B76FDA"/>
    <w:rsid w:val="00B9646D"/>
    <w:rsid w:val="00BA1593"/>
    <w:rsid w:val="00BC282E"/>
    <w:rsid w:val="00BF2798"/>
    <w:rsid w:val="00CD1A5C"/>
    <w:rsid w:val="00CF5071"/>
    <w:rsid w:val="00D324B7"/>
    <w:rsid w:val="00D80EF1"/>
    <w:rsid w:val="00E3433C"/>
    <w:rsid w:val="00E43528"/>
    <w:rsid w:val="00F072C3"/>
    <w:rsid w:val="00F47BE2"/>
    <w:rsid w:val="00F75B6C"/>
    <w:rsid w:val="0F8941F6"/>
    <w:rsid w:val="2DB3787C"/>
    <w:rsid w:val="2F9D7BDB"/>
    <w:rsid w:val="322B590C"/>
    <w:rsid w:val="5A4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80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7480"/>
    <w:pPr>
      <w:spacing w:before="75" w:after="75" w:line="240" w:lineRule="auto"/>
      <w:outlineLvl w:val="0"/>
    </w:pPr>
    <w:rPr>
      <w:rFonts w:ascii="Verdana" w:eastAsia="Times New Roman" w:hAnsi="Verdana" w:cs="Times New Roman"/>
      <w:color w:val="000000"/>
      <w:kern w:val="36"/>
      <w:sz w:val="21"/>
      <w:szCs w:val="21"/>
    </w:rPr>
  </w:style>
  <w:style w:type="paragraph" w:styleId="5">
    <w:name w:val="heading 5"/>
    <w:basedOn w:val="a"/>
    <w:next w:val="a"/>
    <w:link w:val="50"/>
    <w:qFormat/>
    <w:rsid w:val="000374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0374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0374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rsid w:val="00037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qFormat/>
    <w:rsid w:val="00037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0374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qFormat/>
    <w:rsid w:val="0003748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037480"/>
    <w:rPr>
      <w:rFonts w:ascii="Verdana" w:eastAsia="Times New Roman" w:hAnsi="Verdana" w:cs="Times New Roman"/>
      <w:color w:val="000000"/>
      <w:kern w:val="36"/>
      <w:sz w:val="21"/>
      <w:szCs w:val="21"/>
    </w:rPr>
  </w:style>
  <w:style w:type="character" w:customStyle="1" w:styleId="50">
    <w:name w:val="Заголовок 5 Знак"/>
    <w:basedOn w:val="a0"/>
    <w:link w:val="5"/>
    <w:qFormat/>
    <w:rsid w:val="0003748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List Paragraph"/>
    <w:basedOn w:val="a"/>
    <w:qFormat/>
    <w:rsid w:val="0003748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qFormat/>
    <w:rsid w:val="000374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03748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qFormat/>
    <w:rsid w:val="0003748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qFormat/>
    <w:rsid w:val="0003748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374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3748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37480"/>
    <w:rPr>
      <w:rFonts w:ascii="Tahoma" w:hAnsi="Tahoma" w:cs="Tahoma"/>
      <w:sz w:val="16"/>
      <w:szCs w:val="16"/>
    </w:rPr>
  </w:style>
  <w:style w:type="paragraph" w:styleId="ad">
    <w:name w:val="No Spacing"/>
    <w:qFormat/>
    <w:rsid w:val="0003748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5">
    <w:name w:val="WW8Num4z5"/>
    <w:qFormat/>
    <w:rsid w:val="0003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oipkro.ru/content/files/documents/podrazdeleniya/cuar/normativ/prikaz-345-ot-28.12.2018-fp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DE82AF1114F56A14A727FD100F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F906F-6925-41E2-8ECE-612B35ABBC71}"/>
      </w:docPartPr>
      <w:docPartBody>
        <w:p w:rsidR="003B2AED" w:rsidRDefault="003B2AED">
          <w:pPr>
            <w:pStyle w:val="08FDE82AF1114F56A14A727FD100F1B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22EFE5F43C8427382B2DE9B16358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F1232-D2DE-404F-96B3-C485B44DF8A5}"/>
      </w:docPartPr>
      <w:docPartBody>
        <w:p w:rsidR="003B2AED" w:rsidRDefault="003B2AED">
          <w:pPr>
            <w:pStyle w:val="D22EFE5F43C8427382B2DE9B16358C56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CAF49E6B28B4BF298DD40D329FA2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CAAC0-6B26-4731-895D-298E1B930F90}"/>
      </w:docPartPr>
      <w:docPartBody>
        <w:p w:rsidR="003B2AED" w:rsidRDefault="003B2AED">
          <w:pPr>
            <w:pStyle w:val="FCAF49E6B28B4BF298DD40D329FA23AC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C7FFB1289E9E4BFB9E6A585A04072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A1025-4D62-4855-BE05-1AC750963BA4}"/>
      </w:docPartPr>
      <w:docPartBody>
        <w:p w:rsidR="003B2AED" w:rsidRDefault="003B2AED">
          <w:pPr>
            <w:pStyle w:val="C7FFB1289E9E4BFB9E6A585A04072C8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7B32BDAC876348AE89E0FEF08A4C1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26145-010D-4534-A44D-87313743FAA8}"/>
      </w:docPartPr>
      <w:docPartBody>
        <w:p w:rsidR="003B2AED" w:rsidRDefault="003B2AED">
          <w:pPr>
            <w:pStyle w:val="7B32BDAC876348AE89E0FEF08A4C148D"/>
          </w:pPr>
          <w:r>
            <w:rPr>
              <w:rFonts w:ascii="Times New Roman" w:hAnsi="Times New Roman" w:cs="Times New Roman"/>
              <w:sz w:val="36"/>
            </w:rPr>
            <w:t xml:space="preserve">предмета </w:t>
          </w:r>
        </w:p>
      </w:docPartBody>
    </w:docPart>
    <w:docPart>
      <w:docPartPr>
        <w:name w:val="EF93D68408584AD689D740C13DA35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6449A-E8A5-423A-AD4A-7315079BA81C}"/>
      </w:docPartPr>
      <w:docPartBody>
        <w:p w:rsidR="003B2AED" w:rsidRDefault="003B2AED">
          <w:pPr>
            <w:pStyle w:val="EF93D68408584AD689D740C13DA35BE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37619DA17734F359E4AE505C86F7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FB788-32E5-4174-81B1-53C9773B5E0A}"/>
      </w:docPartPr>
      <w:docPartBody>
        <w:p w:rsidR="003B2AED" w:rsidRDefault="003B2AED">
          <w:pPr>
            <w:pStyle w:val="937619DA17734F359E4AE505C86F7AA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F64E0E3F0634699B8FCE6AA8698B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67D80-67E9-415A-A125-BF858ABAC5C8}"/>
      </w:docPartPr>
      <w:docPartBody>
        <w:p w:rsidR="003B2AED" w:rsidRDefault="003B2AED">
          <w:pPr>
            <w:pStyle w:val="8F64E0E3F0634699B8FCE6AA8698B2C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F5" w:rsidRDefault="009B50F5">
      <w:pPr>
        <w:spacing w:line="240" w:lineRule="auto"/>
      </w:pPr>
      <w:r>
        <w:separator/>
      </w:r>
    </w:p>
  </w:endnote>
  <w:endnote w:type="continuationSeparator" w:id="0">
    <w:p w:rsidR="009B50F5" w:rsidRDefault="009B50F5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F5" w:rsidRDefault="009B50F5">
      <w:pPr>
        <w:spacing w:after="0" w:line="240" w:lineRule="auto"/>
      </w:pPr>
      <w:r>
        <w:separator/>
      </w:r>
    </w:p>
  </w:footnote>
  <w:footnote w:type="continuationSeparator" w:id="0">
    <w:p w:rsidR="009B50F5" w:rsidRDefault="009B50F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4F6"/>
    <w:rsid w:val="00145343"/>
    <w:rsid w:val="001721B2"/>
    <w:rsid w:val="003B2AED"/>
    <w:rsid w:val="00432556"/>
    <w:rsid w:val="00813052"/>
    <w:rsid w:val="009B50F5"/>
    <w:rsid w:val="009C24F6"/>
    <w:rsid w:val="00AC03B3"/>
    <w:rsid w:val="00D64D79"/>
    <w:rsid w:val="00F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1721B2"/>
    <w:rPr>
      <w:color w:val="808080"/>
    </w:rPr>
  </w:style>
  <w:style w:type="paragraph" w:customStyle="1" w:styleId="08FDE82AF1114F56A14A727FD100F1BF">
    <w:name w:val="08FDE82AF1114F56A14A727FD100F1BF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D030360A02A147D397C9B88868A44B6E">
    <w:name w:val="D030360A02A147D397C9B88868A44B6E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D22EFE5F43C8427382B2DE9B16358C56">
    <w:name w:val="D22EFE5F43C8427382B2DE9B16358C56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FCAF49E6B28B4BF298DD40D329FA23AC">
    <w:name w:val="FCAF49E6B28B4BF298DD40D329FA23AC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C7FFB1289E9E4BFB9E6A585A04072C89">
    <w:name w:val="C7FFB1289E9E4BFB9E6A585A04072C89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7B32BDAC876348AE89E0FEF08A4C148D">
    <w:name w:val="7B32BDAC876348AE89E0FEF08A4C148D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EF93D68408584AD689D740C13DA35BE2">
    <w:name w:val="EF93D68408584AD689D740C13DA35BE2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E3B3B1A53D3843ADA64F04217CCC5621">
    <w:name w:val="E3B3B1A53D3843ADA64F04217CCC5621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937619DA17734F359E4AE505C86F7AAC">
    <w:name w:val="937619DA17734F359E4AE505C86F7AAC"/>
    <w:qFormat/>
    <w:rsid w:val="001721B2"/>
    <w:pPr>
      <w:spacing w:after="200" w:line="276" w:lineRule="auto"/>
    </w:pPr>
    <w:rPr>
      <w:sz w:val="22"/>
      <w:szCs w:val="22"/>
      <w:lang w:eastAsia="ru-RU"/>
    </w:rPr>
  </w:style>
  <w:style w:type="paragraph" w:customStyle="1" w:styleId="8F64E0E3F0634699B8FCE6AA8698B2C8">
    <w:name w:val="8F64E0E3F0634699B8FCE6AA8698B2C8"/>
    <w:qFormat/>
    <w:rsid w:val="001721B2"/>
    <w:pPr>
      <w:spacing w:after="200" w:line="276" w:lineRule="auto"/>
    </w:pPr>
    <w:rPr>
      <w:sz w:val="22"/>
      <w:szCs w:val="22"/>
      <w:lang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E75FD-5E47-48DD-8D01-8B9AE1A6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</cp:lastModifiedBy>
  <cp:revision>7</cp:revision>
  <dcterms:created xsi:type="dcterms:W3CDTF">2022-09-11T21:20:00Z</dcterms:created>
  <dcterms:modified xsi:type="dcterms:W3CDTF">2022-10-24T20:04:00Z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